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7BC" w:rsidRPr="00287723" w:rsidRDefault="00287723" w:rsidP="00287723">
      <w:pPr>
        <w:spacing w:line="240" w:lineRule="auto"/>
        <w:rPr>
          <w:sz w:val="28"/>
          <w:szCs w:val="28"/>
        </w:rPr>
      </w:pPr>
      <w:r w:rsidRPr="00287723">
        <w:rPr>
          <w:sz w:val="28"/>
          <w:szCs w:val="28"/>
        </w:rPr>
        <w:t>Hutch Boykin</w:t>
      </w:r>
    </w:p>
    <w:p w:rsidR="00287723" w:rsidRPr="00287723" w:rsidRDefault="00287723" w:rsidP="00287723">
      <w:pPr>
        <w:spacing w:line="240" w:lineRule="auto"/>
        <w:rPr>
          <w:sz w:val="28"/>
          <w:szCs w:val="28"/>
        </w:rPr>
      </w:pPr>
      <w:r w:rsidRPr="00287723">
        <w:rPr>
          <w:sz w:val="28"/>
          <w:szCs w:val="28"/>
        </w:rPr>
        <w:t>Mrs. Vogt</w:t>
      </w:r>
    </w:p>
    <w:p w:rsidR="00287723" w:rsidRPr="00287723" w:rsidRDefault="00287723" w:rsidP="00287723">
      <w:pPr>
        <w:spacing w:line="240" w:lineRule="auto"/>
        <w:rPr>
          <w:sz w:val="28"/>
          <w:szCs w:val="28"/>
        </w:rPr>
      </w:pPr>
      <w:r w:rsidRPr="00287723">
        <w:rPr>
          <w:sz w:val="28"/>
          <w:szCs w:val="28"/>
        </w:rPr>
        <w:t>English</w:t>
      </w:r>
    </w:p>
    <w:p w:rsidR="00287723" w:rsidRPr="00287723" w:rsidRDefault="00287723" w:rsidP="00287723">
      <w:pPr>
        <w:spacing w:line="240" w:lineRule="auto"/>
        <w:rPr>
          <w:sz w:val="28"/>
          <w:szCs w:val="28"/>
        </w:rPr>
      </w:pPr>
      <w:r w:rsidRPr="00287723">
        <w:rPr>
          <w:sz w:val="28"/>
          <w:szCs w:val="28"/>
        </w:rPr>
        <w:t>June 2013</w:t>
      </w:r>
    </w:p>
    <w:p w:rsidR="00287723" w:rsidRPr="00287723" w:rsidRDefault="00287723" w:rsidP="00287723">
      <w:pPr>
        <w:spacing w:line="360" w:lineRule="auto"/>
        <w:ind w:firstLine="720"/>
        <w:rPr>
          <w:sz w:val="28"/>
          <w:szCs w:val="28"/>
        </w:rPr>
      </w:pPr>
      <w:bookmarkStart w:id="0" w:name="_GoBack"/>
      <w:bookmarkEnd w:id="0"/>
      <w:r w:rsidRPr="00287723">
        <w:rPr>
          <w:sz w:val="28"/>
          <w:szCs w:val="28"/>
        </w:rPr>
        <w:t>Within landscaping</w:t>
      </w:r>
      <w:r>
        <w:rPr>
          <w:sz w:val="28"/>
          <w:szCs w:val="28"/>
        </w:rPr>
        <w:t xml:space="preserve"> engineer</w:t>
      </w:r>
      <w:r w:rsidRPr="00287723">
        <w:rPr>
          <w:sz w:val="28"/>
          <w:szCs w:val="28"/>
        </w:rPr>
        <w:t xml:space="preserve"> there appear issues that arise for one reason or another. For example, a </w:t>
      </w:r>
      <w:r>
        <w:rPr>
          <w:sz w:val="28"/>
          <w:szCs w:val="28"/>
        </w:rPr>
        <w:t xml:space="preserve">landscape technistion </w:t>
      </w:r>
      <w:r w:rsidRPr="00287723">
        <w:rPr>
          <w:sz w:val="28"/>
          <w:szCs w:val="28"/>
        </w:rPr>
        <w:t>must know how to maintain and manage his or her career environment. Also, problems offen arise where one must quickly respond to slove any issue. Therefore, through careful research and on-the-job training, one laerns techniques that will allow for quick resolutions. For ex</w:t>
      </w:r>
      <w:r>
        <w:rPr>
          <w:sz w:val="28"/>
          <w:szCs w:val="28"/>
        </w:rPr>
        <w:t>ample, a landscape mainance may face issues, such as: landscape competition, landscape style.</w:t>
      </w:r>
    </w:p>
    <w:p w:rsidR="00287723" w:rsidRPr="00287723" w:rsidRDefault="00287723">
      <w:pPr>
        <w:spacing w:line="360" w:lineRule="auto"/>
        <w:jc w:val="center"/>
        <w:rPr>
          <w:sz w:val="28"/>
          <w:szCs w:val="28"/>
        </w:rPr>
      </w:pPr>
    </w:p>
    <w:sectPr w:rsidR="00287723" w:rsidRPr="002877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723"/>
    <w:rsid w:val="00287723"/>
    <w:rsid w:val="00F4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Dare County Schools</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Board of Education</dc:creator>
  <cp:keywords/>
  <dc:description/>
  <cp:lastModifiedBy>Board of Education</cp:lastModifiedBy>
  <cp:revision>1</cp:revision>
  <dcterms:created xsi:type="dcterms:W3CDTF">2012-02-03T17:07:00Z</dcterms:created>
  <dcterms:modified xsi:type="dcterms:W3CDTF">2012-02-03T17:21:00Z</dcterms:modified>
</cp:coreProperties>
</file>